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14" w:rsidRPr="00AE0414" w:rsidRDefault="00AE0414" w:rsidP="00AE0414">
      <w:pPr>
        <w:spacing w:line="700" w:lineRule="exact"/>
        <w:jc w:val="left"/>
        <w:rPr>
          <w:rFonts w:ascii="仿宋_GB2312" w:eastAsia="仿宋_GB2312" w:hAnsi="Times New Roman" w:cs="仿宋_GB2312"/>
          <w:sz w:val="32"/>
          <w:szCs w:val="32"/>
        </w:rPr>
      </w:pPr>
      <w:r w:rsidRPr="00AE0414">
        <w:rPr>
          <w:rFonts w:ascii="仿宋_GB2312" w:eastAsia="仿宋_GB2312" w:hAnsi="Times New Roman" w:cs="仿宋_GB2312" w:hint="eastAsia"/>
          <w:sz w:val="32"/>
          <w:szCs w:val="32"/>
        </w:rPr>
        <w:t>附件1</w:t>
      </w:r>
      <w:bookmarkStart w:id="0" w:name="_GoBack"/>
      <w:bookmarkEnd w:id="0"/>
    </w:p>
    <w:p w:rsidR="003575DE" w:rsidRPr="005D2474" w:rsidRDefault="0007175B" w:rsidP="0007175B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D2474">
        <w:rPr>
          <w:rFonts w:ascii="Times New Roman" w:eastAsia="方正小标宋简体" w:hAnsi="Times New Roman" w:cs="方正小标宋简体" w:hint="eastAsia"/>
          <w:sz w:val="44"/>
          <w:szCs w:val="44"/>
        </w:rPr>
        <w:t>昆明理工大学团干部直接联系青年制度</w:t>
      </w:r>
    </w:p>
    <w:p w:rsidR="003808CD" w:rsidRPr="005939F2" w:rsidRDefault="003808CD" w:rsidP="00664D1C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939F2">
        <w:rPr>
          <w:rFonts w:ascii="仿宋_GB2312" w:eastAsia="仿宋_GB2312" w:hAnsi="Times New Roman" w:cs="仿宋_GB2312" w:hint="eastAsia"/>
          <w:sz w:val="32"/>
          <w:szCs w:val="32"/>
        </w:rPr>
        <w:t>为贯彻落实中央党的群团工作会议精神，深入推进共青团改革工作，团中央相继出台了</w:t>
      </w:r>
      <w:r w:rsidRPr="005939F2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Pr="005939F2">
        <w:rPr>
          <w:rFonts w:ascii="仿宋_GB2312" w:eastAsia="仿宋_GB2312" w:hAnsi="Times New Roman" w:cs="仿宋_GB2312" w:hint="eastAsia"/>
          <w:sz w:val="32"/>
          <w:szCs w:val="32"/>
        </w:rPr>
        <w:t>基层联系点工作制度</w:t>
      </w:r>
      <w:r w:rsidRPr="005939F2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664D1C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939F2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Pr="005939F2">
        <w:rPr>
          <w:rFonts w:ascii="仿宋_GB2312" w:eastAsia="仿宋_GB2312" w:hAnsi="Times New Roman" w:cs="仿宋_GB2312" w:hint="eastAsia"/>
          <w:sz w:val="32"/>
          <w:szCs w:val="32"/>
        </w:rPr>
        <w:t>向基层服务对象报到</w:t>
      </w:r>
      <w:r w:rsidRPr="005939F2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664D1C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939F2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Pr="005939F2">
        <w:rPr>
          <w:rFonts w:ascii="仿宋_GB2312" w:eastAsia="仿宋_GB2312" w:hAnsi="Times New Roman" w:cs="仿宋_GB2312" w:hint="eastAsia"/>
          <w:sz w:val="32"/>
          <w:szCs w:val="32"/>
        </w:rPr>
        <w:t>常态化下沉基层</w:t>
      </w:r>
      <w:r w:rsidRPr="005939F2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5939F2">
        <w:rPr>
          <w:rFonts w:ascii="仿宋_GB2312" w:eastAsia="仿宋_GB2312" w:hAnsi="Times New Roman" w:cs="仿宋_GB2312" w:hint="eastAsia"/>
          <w:sz w:val="32"/>
          <w:szCs w:val="32"/>
        </w:rPr>
        <w:t>和</w:t>
      </w:r>
      <w:r w:rsidRPr="005939F2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Pr="005939F2">
        <w:rPr>
          <w:rFonts w:ascii="仿宋_GB2312" w:eastAsia="仿宋_GB2312" w:hAnsi="Times New Roman" w:cs="仿宋_GB2312" w:hint="eastAsia"/>
          <w:sz w:val="32"/>
          <w:szCs w:val="32"/>
        </w:rPr>
        <w:t>团干部直接联系青年制度</w:t>
      </w:r>
      <w:r w:rsidRPr="005939F2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5939F2">
        <w:rPr>
          <w:rFonts w:ascii="仿宋_GB2312" w:eastAsia="仿宋_GB2312" w:hAnsi="Times New Roman" w:cs="仿宋_GB2312" w:hint="eastAsia"/>
          <w:sz w:val="32"/>
          <w:szCs w:val="32"/>
        </w:rPr>
        <w:t>等团干部联系青年的系列工作制度，构建起</w:t>
      </w:r>
      <w:r w:rsidRPr="005939F2">
        <w:rPr>
          <w:rFonts w:ascii="仿宋_GB2312" w:eastAsia="仿宋_GB2312" w:hAnsi="Times New Roman" w:cs="Times New Roman" w:hint="eastAsia"/>
          <w:sz w:val="32"/>
          <w:szCs w:val="32"/>
        </w:rPr>
        <w:t>“8+4”</w:t>
      </w:r>
      <w:r w:rsidR="00664D1C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939F2">
        <w:rPr>
          <w:rFonts w:ascii="仿宋_GB2312" w:eastAsia="仿宋_GB2312" w:hAnsi="Times New Roman" w:cs="Times New Roman" w:hint="eastAsia"/>
          <w:sz w:val="32"/>
          <w:szCs w:val="32"/>
        </w:rPr>
        <w:t>“4+1”</w:t>
      </w:r>
      <w:r w:rsidR="00664D1C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939F2">
        <w:rPr>
          <w:rFonts w:ascii="仿宋_GB2312" w:eastAsia="仿宋_GB2312" w:hAnsi="Times New Roman" w:cs="Times New Roman" w:hint="eastAsia"/>
          <w:sz w:val="32"/>
          <w:szCs w:val="32"/>
        </w:rPr>
        <w:t>“1+100”</w:t>
      </w:r>
      <w:r w:rsidRPr="005939F2">
        <w:rPr>
          <w:rFonts w:ascii="仿宋_GB2312" w:eastAsia="仿宋_GB2312" w:hAnsi="Times New Roman" w:cs="仿宋_GB2312" w:hint="eastAsia"/>
          <w:sz w:val="32"/>
          <w:szCs w:val="32"/>
        </w:rPr>
        <w:t>的联系青年工作格局。</w:t>
      </w:r>
    </w:p>
    <w:p w:rsidR="003808CD" w:rsidRPr="005939F2" w:rsidRDefault="003808CD" w:rsidP="00664D1C">
      <w:pPr>
        <w:spacing w:line="600" w:lineRule="exact"/>
        <w:ind w:firstLineChars="200" w:firstLine="592"/>
        <w:rPr>
          <w:rFonts w:ascii="黑体" w:eastAsia="黑体" w:hAnsi="黑体" w:cs="Times New Roman"/>
          <w:spacing w:val="-12"/>
          <w:sz w:val="32"/>
          <w:szCs w:val="32"/>
        </w:rPr>
      </w:pPr>
      <w:r w:rsidRPr="005939F2">
        <w:rPr>
          <w:rFonts w:ascii="黑体" w:eastAsia="黑体" w:hAnsi="黑体" w:cs="黑体" w:hint="eastAsia"/>
          <w:spacing w:val="-12"/>
          <w:sz w:val="32"/>
          <w:szCs w:val="32"/>
        </w:rPr>
        <w:t>一、团干部联系青年相关制度要求</w:t>
      </w:r>
    </w:p>
    <w:p w:rsidR="003808CD" w:rsidRPr="005939F2" w:rsidRDefault="003808CD" w:rsidP="00664D1C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939F2">
        <w:rPr>
          <w:rFonts w:ascii="仿宋_GB2312" w:eastAsia="仿宋_GB2312" w:hAnsi="Times New Roman" w:cs="仿宋_GB2312" w:hint="eastAsia"/>
          <w:sz w:val="32"/>
          <w:szCs w:val="32"/>
        </w:rPr>
        <w:t>目前构建形成的</w:t>
      </w:r>
      <w:r w:rsidR="007A0B0F" w:rsidRPr="005939F2">
        <w:rPr>
          <w:rFonts w:ascii="仿宋_GB2312" w:eastAsia="仿宋_GB2312" w:hAnsi="Times New Roman" w:cs="Times New Roman" w:hint="eastAsia"/>
          <w:sz w:val="32"/>
          <w:szCs w:val="32"/>
        </w:rPr>
        <w:t>“8+4”</w:t>
      </w:r>
      <w:r w:rsidR="00664D1C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939F2">
        <w:rPr>
          <w:rFonts w:ascii="仿宋_GB2312" w:eastAsia="仿宋_GB2312" w:hAnsi="Times New Roman" w:cs="Times New Roman" w:hint="eastAsia"/>
          <w:sz w:val="32"/>
          <w:szCs w:val="32"/>
        </w:rPr>
        <w:t>“4+1”</w:t>
      </w:r>
      <w:r w:rsidR="00664D1C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939F2">
        <w:rPr>
          <w:rFonts w:ascii="仿宋_GB2312" w:eastAsia="仿宋_GB2312" w:hAnsi="Times New Roman" w:cs="Times New Roman" w:hint="eastAsia"/>
          <w:sz w:val="32"/>
          <w:szCs w:val="32"/>
        </w:rPr>
        <w:t>“1+100”</w:t>
      </w:r>
      <w:r w:rsidRPr="005939F2">
        <w:rPr>
          <w:rFonts w:ascii="仿宋_GB2312" w:eastAsia="仿宋_GB2312" w:hAnsi="Times New Roman" w:cs="仿宋_GB2312" w:hint="eastAsia"/>
          <w:sz w:val="32"/>
          <w:szCs w:val="32"/>
        </w:rPr>
        <w:t>联系青年工作格局，</w:t>
      </w:r>
      <w:r w:rsidRPr="005939F2">
        <w:rPr>
          <w:rFonts w:ascii="仿宋_GB2312" w:eastAsia="仿宋_GB2312" w:hAnsi="Times New Roman" w:cs="Times New Roman" w:hint="eastAsia"/>
          <w:sz w:val="32"/>
          <w:szCs w:val="32"/>
        </w:rPr>
        <w:t>“8+4”</w:t>
      </w:r>
      <w:r w:rsidRPr="005939F2">
        <w:rPr>
          <w:rFonts w:ascii="仿宋_GB2312" w:eastAsia="仿宋_GB2312" w:hAnsi="Times New Roman" w:cs="仿宋_GB2312" w:hint="eastAsia"/>
          <w:sz w:val="32"/>
          <w:szCs w:val="32"/>
        </w:rPr>
        <w:t>即团的机关干部一年内有</w:t>
      </w:r>
      <w:r w:rsidRPr="005939F2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5939F2">
        <w:rPr>
          <w:rFonts w:ascii="仿宋_GB2312" w:eastAsia="仿宋_GB2312" w:hAnsi="Times New Roman" w:cs="仿宋_GB2312" w:hint="eastAsia"/>
          <w:sz w:val="32"/>
          <w:szCs w:val="32"/>
        </w:rPr>
        <w:t>个月的时间在机关工作，有</w:t>
      </w:r>
      <w:r w:rsidRPr="005939F2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5939F2">
        <w:rPr>
          <w:rFonts w:ascii="仿宋_GB2312" w:eastAsia="仿宋_GB2312" w:hAnsi="Times New Roman" w:cs="仿宋_GB2312" w:hint="eastAsia"/>
          <w:sz w:val="32"/>
          <w:szCs w:val="32"/>
        </w:rPr>
        <w:t>个月的时间到基层开展联系青年工作；</w:t>
      </w:r>
      <w:r w:rsidRPr="005939F2">
        <w:rPr>
          <w:rFonts w:ascii="仿宋_GB2312" w:eastAsia="仿宋_GB2312" w:hAnsi="Times New Roman" w:cs="Times New Roman" w:hint="eastAsia"/>
          <w:sz w:val="32"/>
          <w:szCs w:val="32"/>
        </w:rPr>
        <w:t>“4+1”</w:t>
      </w:r>
      <w:r w:rsidRPr="005939F2">
        <w:rPr>
          <w:rFonts w:ascii="仿宋_GB2312" w:eastAsia="仿宋_GB2312" w:hAnsi="Times New Roman" w:cs="仿宋_GB2312" w:hint="eastAsia"/>
          <w:sz w:val="32"/>
          <w:szCs w:val="32"/>
        </w:rPr>
        <w:t>即团的各级机关干部一个星期内有</w:t>
      </w:r>
      <w:r w:rsidRPr="005939F2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5939F2">
        <w:rPr>
          <w:rFonts w:ascii="仿宋_GB2312" w:eastAsia="仿宋_GB2312" w:hAnsi="Times New Roman" w:cs="仿宋_GB2312" w:hint="eastAsia"/>
          <w:sz w:val="32"/>
          <w:szCs w:val="32"/>
        </w:rPr>
        <w:t>天时间在机关工作，有一天时间在基层联系青年；</w:t>
      </w:r>
      <w:r w:rsidRPr="005939F2">
        <w:rPr>
          <w:rFonts w:ascii="仿宋_GB2312" w:eastAsia="仿宋_GB2312" w:hAnsi="Times New Roman" w:cs="Times New Roman" w:hint="eastAsia"/>
          <w:sz w:val="32"/>
          <w:szCs w:val="32"/>
        </w:rPr>
        <w:t>“1+100”</w:t>
      </w:r>
      <w:r w:rsidRPr="005939F2">
        <w:rPr>
          <w:rFonts w:ascii="仿宋_GB2312" w:eastAsia="仿宋_GB2312" w:hAnsi="Times New Roman" w:cs="仿宋_GB2312" w:hint="eastAsia"/>
          <w:sz w:val="32"/>
          <w:szCs w:val="32"/>
        </w:rPr>
        <w:t>即每个专职要经常性联系不少于</w:t>
      </w:r>
      <w:r w:rsidRPr="005939F2">
        <w:rPr>
          <w:rFonts w:ascii="仿宋_GB2312" w:eastAsia="仿宋_GB2312" w:hAnsi="Times New Roman" w:cs="Times New Roman" w:hint="eastAsia"/>
          <w:sz w:val="32"/>
          <w:szCs w:val="32"/>
        </w:rPr>
        <w:t>100</w:t>
      </w:r>
      <w:r w:rsidRPr="005939F2">
        <w:rPr>
          <w:rFonts w:ascii="仿宋_GB2312" w:eastAsia="仿宋_GB2312" w:hAnsi="Times New Roman" w:cs="仿宋_GB2312" w:hint="eastAsia"/>
          <w:sz w:val="32"/>
          <w:szCs w:val="32"/>
        </w:rPr>
        <w:t>名青年，每个兼职团干部要联系不少于</w:t>
      </w:r>
      <w:r w:rsidRPr="005939F2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Pr="005939F2">
        <w:rPr>
          <w:rFonts w:ascii="仿宋_GB2312" w:eastAsia="仿宋_GB2312" w:hAnsi="Times New Roman" w:cs="仿宋_GB2312" w:hint="eastAsia"/>
          <w:sz w:val="32"/>
          <w:szCs w:val="32"/>
        </w:rPr>
        <w:t>名青年。</w:t>
      </w:r>
    </w:p>
    <w:p w:rsidR="003808CD" w:rsidRPr="005939F2" w:rsidRDefault="003808CD" w:rsidP="00664D1C">
      <w:pPr>
        <w:spacing w:line="600" w:lineRule="exact"/>
        <w:ind w:firstLineChars="200" w:firstLine="592"/>
        <w:rPr>
          <w:rFonts w:ascii="黑体" w:eastAsia="黑体" w:hAnsi="黑体" w:cs="Times New Roman"/>
          <w:spacing w:val="-12"/>
          <w:sz w:val="32"/>
          <w:szCs w:val="32"/>
        </w:rPr>
      </w:pPr>
      <w:r w:rsidRPr="005939F2">
        <w:rPr>
          <w:rFonts w:ascii="黑体" w:eastAsia="黑体" w:hAnsi="黑体" w:cs="黑体" w:hint="eastAsia"/>
          <w:spacing w:val="-12"/>
          <w:sz w:val="32"/>
          <w:szCs w:val="32"/>
        </w:rPr>
        <w:t>二、团干部联系青年工作要求</w:t>
      </w:r>
    </w:p>
    <w:p w:rsidR="005C7EE2" w:rsidRDefault="003808CD" w:rsidP="00664D1C">
      <w:pPr>
        <w:spacing w:line="600" w:lineRule="exact"/>
        <w:ind w:firstLineChars="200" w:firstLine="643"/>
        <w:rPr>
          <w:rFonts w:ascii="仿宋_GB2312" w:eastAsia="仿宋_GB2312" w:hAnsi="Times New Roman" w:cs="楷体_GB2312" w:hint="eastAsia"/>
          <w:b/>
          <w:sz w:val="32"/>
          <w:szCs w:val="32"/>
        </w:rPr>
      </w:pPr>
      <w:r w:rsidRPr="005939F2">
        <w:rPr>
          <w:rFonts w:ascii="仿宋_GB2312" w:eastAsia="仿宋_GB2312" w:hAnsi="Times New Roman" w:cs="楷体_GB2312" w:hint="eastAsia"/>
          <w:b/>
          <w:sz w:val="32"/>
          <w:szCs w:val="32"/>
        </w:rPr>
        <w:t>（一）责任主体</w:t>
      </w:r>
    </w:p>
    <w:p w:rsidR="003808CD" w:rsidRPr="005939F2" w:rsidRDefault="007A0B0F" w:rsidP="005C7EE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939F2">
        <w:rPr>
          <w:rFonts w:ascii="仿宋_GB2312" w:eastAsia="仿宋_GB2312" w:hAnsi="Times New Roman" w:cs="仿宋_GB2312" w:hint="eastAsia"/>
          <w:sz w:val="32"/>
          <w:szCs w:val="32"/>
        </w:rPr>
        <w:t>要求所有团干部都开展联系青年工作，每名专职团干部</w:t>
      </w:r>
      <w:r w:rsidR="003808CD" w:rsidRPr="005939F2">
        <w:rPr>
          <w:rFonts w:ascii="仿宋_GB2312" w:eastAsia="仿宋_GB2312" w:hAnsi="Times New Roman" w:cs="仿宋_GB2312" w:hint="eastAsia"/>
          <w:sz w:val="32"/>
          <w:szCs w:val="32"/>
        </w:rPr>
        <w:t>要经常性直接联系不少于</w:t>
      </w:r>
      <w:r w:rsidR="003808CD" w:rsidRPr="005939F2">
        <w:rPr>
          <w:rFonts w:ascii="仿宋_GB2312" w:eastAsia="仿宋_GB2312" w:hAnsi="Times New Roman" w:cs="Times New Roman" w:hint="eastAsia"/>
          <w:sz w:val="32"/>
          <w:szCs w:val="32"/>
        </w:rPr>
        <w:t>100</w:t>
      </w:r>
      <w:r w:rsidR="003808CD" w:rsidRPr="005939F2">
        <w:rPr>
          <w:rFonts w:ascii="仿宋_GB2312" w:eastAsia="仿宋_GB2312" w:hAnsi="Times New Roman" w:cs="仿宋_GB2312" w:hint="eastAsia"/>
          <w:sz w:val="32"/>
          <w:szCs w:val="32"/>
        </w:rPr>
        <w:t>名团员青年；兼职团干部应直接联系不少于</w:t>
      </w:r>
      <w:r w:rsidR="003808CD" w:rsidRPr="005939F2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="003808CD" w:rsidRPr="005939F2">
        <w:rPr>
          <w:rFonts w:ascii="仿宋_GB2312" w:eastAsia="仿宋_GB2312" w:hAnsi="Times New Roman" w:cs="仿宋_GB2312" w:hint="eastAsia"/>
          <w:sz w:val="32"/>
          <w:szCs w:val="32"/>
        </w:rPr>
        <w:t>名团员青年。</w:t>
      </w:r>
    </w:p>
    <w:p w:rsidR="005C7EE2" w:rsidRDefault="003808CD" w:rsidP="00664D1C">
      <w:pPr>
        <w:pStyle w:val="a8"/>
        <w:shd w:val="clear" w:color="auto" w:fill="FFFFFF"/>
        <w:spacing w:before="0" w:beforeAutospacing="0" w:after="0" w:afterAutospacing="0" w:line="600" w:lineRule="exact"/>
        <w:ind w:firstLineChars="196" w:firstLine="630"/>
        <w:jc w:val="both"/>
        <w:rPr>
          <w:rFonts w:ascii="仿宋_GB2312" w:eastAsia="仿宋_GB2312" w:cs="楷体_GB2312" w:hint="eastAsia"/>
          <w:b/>
          <w:sz w:val="32"/>
          <w:szCs w:val="32"/>
        </w:rPr>
      </w:pPr>
      <w:r w:rsidRPr="005939F2">
        <w:rPr>
          <w:rFonts w:ascii="仿宋_GB2312" w:eastAsia="仿宋_GB2312" w:cs="楷体_GB2312" w:hint="eastAsia"/>
          <w:b/>
          <w:sz w:val="32"/>
          <w:szCs w:val="32"/>
        </w:rPr>
        <w:t>（二）联系对象</w:t>
      </w:r>
    </w:p>
    <w:p w:rsidR="003808CD" w:rsidRPr="005939F2" w:rsidRDefault="003808CD" w:rsidP="005C7EE2">
      <w:pPr>
        <w:pStyle w:val="a8"/>
        <w:shd w:val="clear" w:color="auto" w:fill="FFFFFF"/>
        <w:spacing w:before="0" w:beforeAutospacing="0" w:after="0" w:afterAutospacing="0" w:line="600" w:lineRule="exact"/>
        <w:ind w:firstLineChars="196" w:firstLine="627"/>
        <w:jc w:val="both"/>
        <w:rPr>
          <w:rFonts w:ascii="仿宋_GB2312" w:eastAsia="仿宋_GB2312"/>
          <w:sz w:val="32"/>
          <w:szCs w:val="32"/>
          <w:lang w:val="zh-CN"/>
        </w:rPr>
      </w:pPr>
      <w:r w:rsidRPr="005939F2">
        <w:rPr>
          <w:rFonts w:ascii="仿宋_GB2312" w:eastAsia="仿宋_GB2312" w:cs="仿宋_GB2312" w:hint="eastAsia"/>
          <w:sz w:val="32"/>
          <w:szCs w:val="32"/>
          <w:lang w:val="zh-CN"/>
        </w:rPr>
        <w:t>要以</w:t>
      </w:r>
      <w:r w:rsidR="007A0B0F" w:rsidRPr="005939F2">
        <w:rPr>
          <w:rFonts w:ascii="仿宋_GB2312" w:eastAsia="仿宋_GB2312" w:cs="仿宋_GB2312" w:hint="eastAsia"/>
          <w:sz w:val="32"/>
          <w:szCs w:val="32"/>
          <w:lang w:val="zh-CN"/>
        </w:rPr>
        <w:t>普通团员青年为主要联系对象，兼顾好联系对象的</w:t>
      </w:r>
      <w:r w:rsidR="007A0B0F" w:rsidRPr="005939F2">
        <w:rPr>
          <w:rFonts w:ascii="仿宋_GB2312" w:eastAsia="仿宋_GB2312" w:cs="仿宋_GB2312" w:hint="eastAsia"/>
          <w:sz w:val="32"/>
          <w:szCs w:val="32"/>
          <w:lang w:val="zh-CN"/>
        </w:rPr>
        <w:lastRenderedPageBreak/>
        <w:t>广泛性和代表性</w:t>
      </w:r>
      <w:r w:rsidRPr="005939F2">
        <w:rPr>
          <w:rFonts w:ascii="仿宋_GB2312" w:eastAsia="仿宋_GB2312" w:cs="仿宋_GB2312" w:hint="eastAsia"/>
          <w:sz w:val="32"/>
          <w:szCs w:val="32"/>
          <w:lang w:val="zh-CN"/>
        </w:rPr>
        <w:t>。</w:t>
      </w:r>
    </w:p>
    <w:p w:rsidR="005C7EE2" w:rsidRDefault="003808CD" w:rsidP="005C7EE2">
      <w:pPr>
        <w:pStyle w:val="a8"/>
        <w:shd w:val="clear" w:color="auto" w:fill="FFFFFF"/>
        <w:spacing w:before="0" w:beforeAutospacing="0" w:after="0" w:afterAutospacing="0" w:line="600" w:lineRule="exact"/>
        <w:ind w:firstLineChars="196" w:firstLine="630"/>
        <w:jc w:val="both"/>
        <w:rPr>
          <w:rFonts w:ascii="仿宋_GB2312" w:eastAsia="仿宋_GB2312" w:cs="楷体_GB2312"/>
          <w:b/>
          <w:sz w:val="32"/>
          <w:szCs w:val="32"/>
        </w:rPr>
      </w:pPr>
      <w:r w:rsidRPr="005939F2">
        <w:rPr>
          <w:rFonts w:ascii="仿宋_GB2312" w:eastAsia="仿宋_GB2312" w:cs="楷体_GB2312" w:hint="eastAsia"/>
          <w:b/>
          <w:sz w:val="32"/>
          <w:szCs w:val="32"/>
        </w:rPr>
        <w:t>（三）联系要求</w:t>
      </w:r>
    </w:p>
    <w:p w:rsidR="00664D1C" w:rsidRDefault="00664D1C" w:rsidP="00664D1C">
      <w:pPr>
        <w:pStyle w:val="a8"/>
        <w:shd w:val="clear" w:color="auto" w:fill="FFFFFF"/>
        <w:spacing w:before="0" w:beforeAutospacing="0" w:after="0" w:afterAutospacing="0" w:line="600" w:lineRule="exact"/>
        <w:ind w:firstLineChars="196" w:firstLine="627"/>
        <w:jc w:val="both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1.</w:t>
      </w:r>
      <w:r w:rsidR="003808CD" w:rsidRPr="005939F2">
        <w:rPr>
          <w:rFonts w:ascii="仿宋_GB2312" w:eastAsia="仿宋_GB2312" w:cs="仿宋_GB2312" w:hint="eastAsia"/>
          <w:sz w:val="32"/>
          <w:szCs w:val="32"/>
          <w:lang w:val="zh-CN"/>
        </w:rPr>
        <w:t>要亮明身份，让团员青年能够找得到。要运用公告栏、公共号、微信群等方式，向一定范围内的团员青年公布个人职务和微信号、</w:t>
      </w:r>
      <w:r w:rsidR="003808CD" w:rsidRPr="005939F2">
        <w:rPr>
          <w:rFonts w:ascii="仿宋_GB2312" w:eastAsia="仿宋_GB2312" w:hint="eastAsia"/>
          <w:sz w:val="32"/>
          <w:szCs w:val="32"/>
          <w:lang w:val="zh-CN"/>
        </w:rPr>
        <w:t>QQ</w:t>
      </w:r>
      <w:r w:rsidR="003808CD" w:rsidRPr="005939F2">
        <w:rPr>
          <w:rFonts w:ascii="仿宋_GB2312" w:eastAsia="仿宋_GB2312" w:cs="仿宋_GB2312" w:hint="eastAsia"/>
          <w:sz w:val="32"/>
          <w:szCs w:val="32"/>
          <w:lang w:val="zh-CN"/>
        </w:rPr>
        <w:t>号、电话等联系方式，通过在日常工作和调研中与团员青年互留联系方式、建立微信群、</w:t>
      </w:r>
      <w:r w:rsidR="003808CD" w:rsidRPr="005939F2">
        <w:rPr>
          <w:rFonts w:ascii="仿宋_GB2312" w:eastAsia="仿宋_GB2312" w:hint="eastAsia"/>
          <w:sz w:val="32"/>
          <w:szCs w:val="32"/>
          <w:lang w:val="zh-CN"/>
        </w:rPr>
        <w:t>QQ</w:t>
      </w:r>
      <w:r w:rsidR="003808CD" w:rsidRPr="005939F2">
        <w:rPr>
          <w:rFonts w:ascii="仿宋_GB2312" w:eastAsia="仿宋_GB2312" w:cs="仿宋_GB2312" w:hint="eastAsia"/>
          <w:sz w:val="32"/>
          <w:szCs w:val="32"/>
          <w:lang w:val="zh-CN"/>
        </w:rPr>
        <w:t>群等手段建立联系渠道。</w:t>
      </w:r>
    </w:p>
    <w:p w:rsidR="00664D1C" w:rsidRDefault="00664D1C" w:rsidP="00664D1C">
      <w:pPr>
        <w:pStyle w:val="a8"/>
        <w:shd w:val="clear" w:color="auto" w:fill="FFFFFF"/>
        <w:spacing w:before="0" w:beforeAutospacing="0" w:after="0" w:afterAutospacing="0" w:line="600" w:lineRule="exact"/>
        <w:ind w:firstLineChars="196" w:firstLine="627"/>
        <w:jc w:val="both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2.</w:t>
      </w:r>
      <w:r w:rsidR="003808CD" w:rsidRPr="005939F2">
        <w:rPr>
          <w:rFonts w:ascii="仿宋_GB2312" w:eastAsia="仿宋_GB2312" w:cs="仿宋_GB2312" w:hint="eastAsia"/>
          <w:sz w:val="32"/>
          <w:szCs w:val="32"/>
          <w:lang w:val="zh-CN"/>
        </w:rPr>
        <w:t>要加强网上互动，保持与团员青年的经常联系。要按照联系青年线上</w:t>
      </w:r>
      <w:bookmarkStart w:id="1" w:name="OLE_LINK1"/>
      <w:r w:rsidR="003808CD" w:rsidRPr="005939F2">
        <w:rPr>
          <w:rFonts w:ascii="仿宋_GB2312" w:eastAsia="仿宋_GB2312" w:cs="仿宋_GB2312" w:hint="eastAsia"/>
          <w:sz w:val="32"/>
          <w:szCs w:val="32"/>
          <w:lang w:val="zh-CN"/>
        </w:rPr>
        <w:t>日常有声音、有互动、有话题，线下每个季度有活动、每年有面对面交流</w:t>
      </w:r>
      <w:bookmarkEnd w:id="1"/>
      <w:r w:rsidR="003808CD" w:rsidRPr="005939F2">
        <w:rPr>
          <w:rFonts w:ascii="仿宋_GB2312" w:eastAsia="仿宋_GB2312" w:cs="仿宋_GB2312" w:hint="eastAsia"/>
          <w:sz w:val="32"/>
          <w:szCs w:val="32"/>
          <w:lang w:val="zh-CN"/>
        </w:rPr>
        <w:t>的目标做好日常联系工作，加强与团员青年的线上联系，注重围绕团员青年关切主动设置话题、引导讨论，逐步形成牢固的联系纽带。</w:t>
      </w:r>
    </w:p>
    <w:p w:rsidR="00664D1C" w:rsidRDefault="00664D1C" w:rsidP="00664D1C">
      <w:pPr>
        <w:pStyle w:val="a8"/>
        <w:shd w:val="clear" w:color="auto" w:fill="FFFFFF"/>
        <w:spacing w:before="0" w:beforeAutospacing="0" w:after="0" w:afterAutospacing="0" w:line="600" w:lineRule="exact"/>
        <w:ind w:firstLineChars="196" w:firstLine="627"/>
        <w:jc w:val="both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3.</w:t>
      </w:r>
      <w:r w:rsidR="003808CD" w:rsidRPr="005939F2">
        <w:rPr>
          <w:rFonts w:ascii="仿宋_GB2312" w:eastAsia="仿宋_GB2312" w:cs="仿宋_GB2312" w:hint="eastAsia"/>
          <w:sz w:val="32"/>
          <w:szCs w:val="32"/>
          <w:lang w:val="zh-CN"/>
        </w:rPr>
        <w:t>要开展线下面对面交流。坚持因地制宜、灵活多样地开展线下活动，增强与所联系青年的互动，把平时的线上联系定期落地转化为线下交流，通过活动促进工作对象的横向联系。四是要登记注册，利用</w:t>
      </w:r>
      <w:r w:rsidR="003808CD" w:rsidRPr="005939F2">
        <w:rPr>
          <w:rFonts w:ascii="仿宋_GB2312" w:eastAsia="仿宋_GB2312" w:hint="eastAsia"/>
          <w:sz w:val="32"/>
          <w:szCs w:val="32"/>
          <w:lang w:val="zh-CN"/>
        </w:rPr>
        <w:t>“1+100”</w:t>
      </w:r>
      <w:r w:rsidR="003808CD" w:rsidRPr="005939F2">
        <w:rPr>
          <w:rFonts w:ascii="仿宋_GB2312" w:eastAsia="仿宋_GB2312" w:cs="仿宋_GB2312" w:hint="eastAsia"/>
          <w:sz w:val="32"/>
          <w:szCs w:val="32"/>
          <w:lang w:val="zh-CN"/>
        </w:rPr>
        <w:t>管理系统建立</w:t>
      </w:r>
      <w:r w:rsidR="003808CD" w:rsidRPr="005939F2">
        <w:rPr>
          <w:rFonts w:ascii="仿宋_GB2312" w:eastAsia="仿宋_GB2312" w:hint="eastAsia"/>
          <w:sz w:val="32"/>
          <w:szCs w:val="32"/>
          <w:lang w:val="zh-CN"/>
        </w:rPr>
        <w:t>“</w:t>
      </w:r>
      <w:r w:rsidR="003808CD" w:rsidRPr="005939F2">
        <w:rPr>
          <w:rFonts w:ascii="仿宋_GB2312" w:eastAsia="仿宋_GB2312" w:cs="仿宋_GB2312" w:hint="eastAsia"/>
          <w:sz w:val="32"/>
          <w:szCs w:val="32"/>
          <w:lang w:val="zh-CN"/>
        </w:rPr>
        <w:t>朋友圈</w:t>
      </w:r>
      <w:r w:rsidR="003808CD" w:rsidRPr="005939F2">
        <w:rPr>
          <w:rFonts w:ascii="仿宋_GB2312" w:eastAsia="仿宋_GB2312" w:hint="eastAsia"/>
          <w:sz w:val="32"/>
          <w:szCs w:val="32"/>
          <w:lang w:val="zh-CN"/>
        </w:rPr>
        <w:t>”</w:t>
      </w:r>
      <w:r w:rsidR="003808CD" w:rsidRPr="005939F2">
        <w:rPr>
          <w:rFonts w:ascii="仿宋_GB2312" w:eastAsia="仿宋_GB2312" w:cs="仿宋_GB2312" w:hint="eastAsia"/>
          <w:sz w:val="32"/>
          <w:szCs w:val="32"/>
          <w:lang w:val="zh-CN"/>
        </w:rPr>
        <w:t>。</w:t>
      </w:r>
    </w:p>
    <w:p w:rsidR="00664D1C" w:rsidRDefault="003808CD" w:rsidP="00664D1C">
      <w:pPr>
        <w:spacing w:line="600" w:lineRule="exact"/>
        <w:ind w:firstLineChars="200" w:firstLine="643"/>
        <w:rPr>
          <w:rFonts w:ascii="仿宋_GB2312" w:eastAsia="仿宋_GB2312" w:hAnsi="Times New Roman" w:cs="仿宋_GB2312"/>
          <w:sz w:val="32"/>
          <w:szCs w:val="32"/>
        </w:rPr>
      </w:pPr>
      <w:r w:rsidRPr="005939F2">
        <w:rPr>
          <w:rFonts w:ascii="仿宋_GB2312" w:eastAsia="仿宋_GB2312" w:hAnsi="Times New Roman" w:cs="楷体_GB2312" w:hint="eastAsia"/>
          <w:b/>
          <w:sz w:val="32"/>
          <w:szCs w:val="32"/>
        </w:rPr>
        <w:t>（四）工作重点</w:t>
      </w:r>
    </w:p>
    <w:p w:rsidR="00664D1C" w:rsidRDefault="00664D1C" w:rsidP="00664D1C">
      <w:pPr>
        <w:spacing w:line="60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1.</w:t>
      </w:r>
      <w:r w:rsidR="003808CD" w:rsidRPr="005939F2">
        <w:rPr>
          <w:rFonts w:ascii="仿宋_GB2312" w:eastAsia="仿宋_GB2312" w:hAnsi="Times New Roman" w:cs="仿宋_GB2312" w:hint="eastAsia"/>
          <w:sz w:val="32"/>
          <w:szCs w:val="32"/>
        </w:rPr>
        <w:t>思想引领。</w:t>
      </w:r>
      <w:r w:rsidR="003808CD" w:rsidRPr="005939F2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突出政治引领和价值引领，了解把握所联系团员青年的观点主张、思想动态、现实困惑，注重分类细化引导内容和方法，坚持平等、真诚，用好青言、青语。注重发挥所联系团员青年的积极作用，把工作对象培养成为工作力量，真正产生乘数效应，辐射带动、吸引凝聚更多团员</w:t>
      </w:r>
      <w:r w:rsidR="003808CD" w:rsidRPr="005939F2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lastRenderedPageBreak/>
        <w:t>青年。</w:t>
      </w:r>
    </w:p>
    <w:p w:rsidR="00664D1C" w:rsidRDefault="00664D1C" w:rsidP="00664D1C">
      <w:pPr>
        <w:spacing w:line="60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2.</w:t>
      </w:r>
      <w:r w:rsidR="003808CD" w:rsidRPr="005939F2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倾听反映青年诉求。注意倾听和发现团员青年工作学习生活中存在的思想困惑、现实关切，及时、有针对性地给予回应，做他们的知心人、贴心人。定期对所联系团员青年面临的思想困惑、实际困难和对共青团工作的意见建议进行梳理分析，形成问题清单，汇聚青年智慧力量改进团的工作，及时将具有普遍性的问题和建议反映给基层党政领导或职能部门。</w:t>
      </w:r>
    </w:p>
    <w:p w:rsidR="003808CD" w:rsidRPr="005939F2" w:rsidRDefault="00664D1C" w:rsidP="00664D1C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3.</w:t>
      </w:r>
      <w:r w:rsidR="003808CD" w:rsidRPr="005939F2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服务青年需求。结合团干部个人工作领域和能力特点，注重依托团干部和联系对象所在团组织，积极争取党政支持，整合资源，依法依规、力所能及帮助所联系团员青年解决一些实际困难。</w:t>
      </w:r>
    </w:p>
    <w:p w:rsidR="003808CD" w:rsidRPr="005939F2" w:rsidRDefault="003808CD" w:rsidP="00664D1C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939F2">
        <w:rPr>
          <w:rFonts w:ascii="黑体" w:eastAsia="黑体" w:hAnsi="黑体" w:cs="黑体" w:hint="eastAsia"/>
          <w:sz w:val="32"/>
          <w:szCs w:val="32"/>
        </w:rPr>
        <w:t>三、抓好团干部</w:t>
      </w:r>
      <w:r w:rsidR="006D177D">
        <w:rPr>
          <w:rFonts w:ascii="黑体" w:eastAsia="黑体" w:hAnsi="黑体" w:cs="黑体" w:hint="eastAsia"/>
          <w:sz w:val="32"/>
          <w:szCs w:val="32"/>
        </w:rPr>
        <w:t>直接</w:t>
      </w:r>
      <w:r w:rsidRPr="005939F2">
        <w:rPr>
          <w:rFonts w:ascii="黑体" w:eastAsia="黑体" w:hAnsi="黑体" w:cs="黑体" w:hint="eastAsia"/>
          <w:sz w:val="32"/>
          <w:szCs w:val="32"/>
        </w:rPr>
        <w:t>联系青年工作制度落实</w:t>
      </w:r>
    </w:p>
    <w:p w:rsidR="003808CD" w:rsidRDefault="008E4C5A" w:rsidP="00664D1C">
      <w:pPr>
        <w:pStyle w:val="2"/>
        <w:shd w:val="clear" w:color="auto" w:fill="auto"/>
        <w:tabs>
          <w:tab w:val="left" w:pos="1059"/>
        </w:tabs>
        <w:spacing w:after="0" w:line="600" w:lineRule="exact"/>
        <w:ind w:firstLineChars="200" w:firstLine="640"/>
        <w:jc w:val="both"/>
        <w:rPr>
          <w:rFonts w:ascii="仿宋_GB2312" w:eastAsia="仿宋_GB2312" w:hAnsi="Times New Roman" w:cs="仿宋_GB2312"/>
        </w:rPr>
      </w:pPr>
      <w:r>
        <w:rPr>
          <w:rFonts w:ascii="仿宋_GB2312" w:eastAsia="仿宋_GB2312" w:hAnsi="Times New Roman" w:cs="仿宋_GB2312" w:hint="eastAsia"/>
          <w:lang w:val="zh-CN"/>
        </w:rPr>
        <w:t>（一）</w:t>
      </w:r>
      <w:r w:rsidR="00D965EF" w:rsidRPr="005939F2">
        <w:rPr>
          <w:rFonts w:ascii="仿宋_GB2312" w:eastAsia="仿宋_GB2312" w:hAnsi="Times New Roman" w:cs="仿宋_GB2312" w:hint="eastAsia"/>
          <w:lang w:val="zh-CN"/>
        </w:rPr>
        <w:t>各基层团委</w:t>
      </w:r>
      <w:r w:rsidR="00664D1C">
        <w:rPr>
          <w:rFonts w:ascii="仿宋_GB2312" w:eastAsia="仿宋_GB2312" w:hAnsi="Times New Roman" w:cs="仿宋_GB2312" w:hint="eastAsia"/>
          <w:lang w:val="zh-CN"/>
        </w:rPr>
        <w:t>、团工委</w:t>
      </w:r>
      <w:r w:rsidR="003808CD" w:rsidRPr="005939F2">
        <w:rPr>
          <w:rFonts w:ascii="仿宋_GB2312" w:eastAsia="仿宋_GB2312" w:hAnsi="Times New Roman" w:cs="仿宋_GB2312" w:hint="eastAsia"/>
          <w:lang w:val="zh-CN"/>
        </w:rPr>
        <w:t>要按照团干部联系青年的各项制度要求，加强工作统筹，结合单位性质、团干部工作领域、青年分布状况，指导团干部合理确定联系青年群体的类别，合理安排联系青年时间，让联系青年制度落地生根，</w:t>
      </w:r>
      <w:r w:rsidR="003808CD" w:rsidRPr="005939F2">
        <w:rPr>
          <w:rFonts w:ascii="仿宋_GB2312" w:eastAsia="仿宋_GB2312" w:hAnsi="Times New Roman" w:cs="仿宋_GB2312" w:hint="eastAsia"/>
        </w:rPr>
        <w:t>做到团干部深入基层有时间，联系青年有载体，服务青年有内容，把团干部联系青年各项制度落到实处，推动团干部直接联系青年工作常态化。</w:t>
      </w:r>
    </w:p>
    <w:p w:rsidR="00547F94" w:rsidRDefault="008E4C5A" w:rsidP="00664D1C">
      <w:pPr>
        <w:pStyle w:val="2"/>
        <w:shd w:val="clear" w:color="auto" w:fill="auto"/>
        <w:tabs>
          <w:tab w:val="left" w:pos="1059"/>
        </w:tabs>
        <w:spacing w:after="0" w:line="600" w:lineRule="exact"/>
        <w:ind w:firstLineChars="200" w:firstLine="640"/>
        <w:jc w:val="both"/>
        <w:rPr>
          <w:rFonts w:ascii="仿宋_GB2312" w:eastAsia="仿宋_GB2312" w:cs="仿宋_GB2312"/>
          <w:lang w:val="zh-CN"/>
        </w:rPr>
      </w:pPr>
      <w:r w:rsidRPr="005D2474">
        <w:rPr>
          <w:rFonts w:ascii="仿宋_GB2312" w:eastAsia="仿宋_GB2312" w:cs="仿宋_GB2312" w:hint="eastAsia"/>
          <w:lang w:val="zh-CN"/>
        </w:rPr>
        <w:t>（二）</w:t>
      </w:r>
      <w:r w:rsidR="00547F94" w:rsidRPr="005D2474">
        <w:rPr>
          <w:rFonts w:ascii="仿宋_GB2312" w:eastAsia="仿宋_GB2312" w:cs="仿宋_GB2312" w:hint="eastAsia"/>
          <w:lang w:val="zh-CN"/>
        </w:rPr>
        <w:t>为切实加强对团干部联系青年工作的管理，团中央建立了</w:t>
      </w:r>
      <w:r w:rsidR="00547F94" w:rsidRPr="005D2474">
        <w:rPr>
          <w:rFonts w:ascii="仿宋_GB2312" w:eastAsia="仿宋_GB2312" w:hint="eastAsia"/>
          <w:lang w:val="zh-CN"/>
        </w:rPr>
        <w:t>“1+100”</w:t>
      </w:r>
      <w:r w:rsidR="006D177D" w:rsidRPr="005D2474">
        <w:rPr>
          <w:rFonts w:ascii="仿宋_GB2312" w:eastAsia="仿宋_GB2312" w:cs="仿宋_GB2312" w:hint="eastAsia"/>
          <w:lang w:val="zh-CN"/>
        </w:rPr>
        <w:t>工作管理系统和“1+100”管理系统手机端，</w:t>
      </w:r>
      <w:r w:rsidR="00547F94" w:rsidRPr="005D2474">
        <w:rPr>
          <w:rFonts w:ascii="仿宋_GB2312" w:eastAsia="仿宋_GB2312" w:cs="仿宋_GB2312" w:hint="eastAsia"/>
          <w:lang w:val="zh-CN"/>
        </w:rPr>
        <w:t>各基层团委、团工委要督促所属团干部及时登录系统，</w:t>
      </w:r>
      <w:r w:rsidR="00547F94" w:rsidRPr="005D2474">
        <w:rPr>
          <w:rFonts w:ascii="仿宋_GB2312" w:eastAsia="仿宋_GB2312" w:cs="仿宋_GB2312" w:hint="eastAsia"/>
          <w:lang w:val="zh-CN"/>
        </w:rPr>
        <w:lastRenderedPageBreak/>
        <w:t>完成个人信息登记</w:t>
      </w:r>
      <w:r w:rsidR="00547F94" w:rsidRPr="005939F2">
        <w:rPr>
          <w:rFonts w:ascii="仿宋_GB2312" w:eastAsia="仿宋_GB2312" w:cs="仿宋_GB2312" w:hint="eastAsia"/>
          <w:lang w:val="zh-CN"/>
        </w:rPr>
        <w:t>，同时实时更新联系青年信息，管理完善</w:t>
      </w:r>
      <w:r w:rsidR="00547F94" w:rsidRPr="005939F2">
        <w:rPr>
          <w:rFonts w:ascii="仿宋_GB2312" w:eastAsia="仿宋_GB2312" w:hint="eastAsia"/>
          <w:lang w:val="zh-CN"/>
        </w:rPr>
        <w:t>“1+100</w:t>
      </w:r>
      <w:r w:rsidR="00547F94" w:rsidRPr="005939F2">
        <w:rPr>
          <w:rFonts w:ascii="仿宋_GB2312" w:eastAsia="仿宋_GB2312" w:cs="仿宋_GB2312" w:hint="eastAsia"/>
          <w:lang w:val="zh-CN"/>
        </w:rPr>
        <w:t>朋友圈</w:t>
      </w:r>
      <w:r w:rsidR="00547F94" w:rsidRPr="005939F2">
        <w:rPr>
          <w:rFonts w:ascii="仿宋_GB2312" w:eastAsia="仿宋_GB2312" w:hint="eastAsia"/>
          <w:lang w:val="zh-CN"/>
        </w:rPr>
        <w:t>”</w:t>
      </w:r>
      <w:r w:rsidR="006D177D">
        <w:rPr>
          <w:rFonts w:ascii="仿宋_GB2312" w:eastAsia="仿宋_GB2312" w:cs="仿宋_GB2312" w:hint="eastAsia"/>
          <w:lang w:val="zh-CN"/>
        </w:rPr>
        <w:t>。</w:t>
      </w:r>
    </w:p>
    <w:p w:rsidR="00547F94" w:rsidRPr="005D2474" w:rsidRDefault="008E4C5A" w:rsidP="008E4C5A">
      <w:pPr>
        <w:pStyle w:val="2"/>
        <w:shd w:val="clear" w:color="auto" w:fill="auto"/>
        <w:tabs>
          <w:tab w:val="left" w:pos="1059"/>
        </w:tabs>
        <w:spacing w:after="0" w:line="600" w:lineRule="exact"/>
        <w:ind w:firstLineChars="200" w:firstLine="640"/>
        <w:jc w:val="both"/>
        <w:rPr>
          <w:rFonts w:ascii="仿宋_GB2312" w:eastAsia="仿宋_GB2312" w:cs="仿宋_GB2312"/>
          <w:lang w:val="zh-CN"/>
        </w:rPr>
      </w:pPr>
      <w:r>
        <w:rPr>
          <w:rFonts w:ascii="仿宋_GB2312" w:eastAsia="仿宋_GB2312" w:cs="仿宋_GB2312" w:hint="eastAsia"/>
          <w:lang w:val="zh-CN"/>
        </w:rPr>
        <w:t>（三）</w:t>
      </w:r>
      <w:r w:rsidR="00550DFE" w:rsidRPr="00550DFE">
        <w:rPr>
          <w:rFonts w:ascii="仿宋_GB2312" w:eastAsia="仿宋_GB2312" w:cs="仿宋_GB2312" w:hint="eastAsia"/>
          <w:lang w:val="zh-CN"/>
        </w:rPr>
        <w:t>系统采用积分制考核团干部的联系情况，积分由联系青年人数、线上线下活动数量、精华分享、基层感悟、相册相片数、评论点赞数量组成，校团委将会定期登录系统下载全校团干部在系统上的活动情况，要求所有团干部定期发布线上线下活动，并组织所联系的团员青年积极参与并点</w:t>
      </w:r>
      <w:r w:rsidR="00550DFE" w:rsidRPr="005D2474">
        <w:rPr>
          <w:rFonts w:ascii="仿宋_GB2312" w:eastAsia="仿宋_GB2312" w:cs="仿宋_GB2312" w:hint="eastAsia"/>
          <w:lang w:val="zh-CN"/>
        </w:rPr>
        <w:t>赞评论作为对活动的反馈。</w:t>
      </w:r>
    </w:p>
    <w:p w:rsidR="006D177D" w:rsidRPr="005D2474" w:rsidRDefault="006D177D" w:rsidP="008E4C5A">
      <w:pPr>
        <w:pStyle w:val="2"/>
        <w:shd w:val="clear" w:color="auto" w:fill="auto"/>
        <w:tabs>
          <w:tab w:val="left" w:pos="1059"/>
        </w:tabs>
        <w:spacing w:after="0" w:line="600" w:lineRule="exact"/>
        <w:ind w:firstLineChars="200" w:firstLine="640"/>
        <w:jc w:val="both"/>
        <w:rPr>
          <w:rFonts w:ascii="黑体" w:eastAsia="黑体" w:hAnsi="黑体" w:cs="黑体"/>
          <w:kern w:val="2"/>
        </w:rPr>
      </w:pPr>
      <w:r w:rsidRPr="005D2474">
        <w:rPr>
          <w:rFonts w:ascii="黑体" w:eastAsia="黑体" w:hAnsi="黑体" w:cs="黑体" w:hint="eastAsia"/>
          <w:kern w:val="2"/>
        </w:rPr>
        <w:t>四、强化考核评估</w:t>
      </w:r>
    </w:p>
    <w:p w:rsidR="006D177D" w:rsidRPr="005D2474" w:rsidRDefault="006D177D" w:rsidP="00721ED3">
      <w:pPr>
        <w:pStyle w:val="2"/>
        <w:shd w:val="clear" w:color="auto" w:fill="auto"/>
        <w:tabs>
          <w:tab w:val="left" w:pos="1059"/>
        </w:tabs>
        <w:spacing w:after="0" w:line="600" w:lineRule="exact"/>
        <w:ind w:firstLineChars="200" w:firstLine="640"/>
        <w:jc w:val="both"/>
        <w:rPr>
          <w:rFonts w:ascii="仿宋_GB2312" w:eastAsia="仿宋_GB2312" w:hAnsi="Times New Roman" w:cs="仿宋_GB2312"/>
        </w:rPr>
      </w:pPr>
      <w:r w:rsidRPr="005D2474">
        <w:rPr>
          <w:rFonts w:ascii="仿宋_GB2312" w:eastAsia="仿宋_GB2312" w:hAnsi="Times New Roman" w:cs="仿宋_GB2312" w:hint="eastAsia"/>
        </w:rPr>
        <w:t>校团委将以团干部直接联系青年个人积分、“五个一”工作机制、基层团组织集中活动落实情况等为主要依据，对基层团组织“1+100”工作情况实行日常排名、季度通报制度。同时，把“1+100”工作纳入团的重点工作考核内容，根据系统数据、季度通报、日常检查等情况对基层团组织的工作进行评估。</w:t>
      </w:r>
    </w:p>
    <w:sectPr w:rsidR="006D177D" w:rsidRPr="005D2474" w:rsidSect="005D247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127" w:rsidRDefault="006331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33127" w:rsidRDefault="006331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falt">
    <w:altName w:val="P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CD" w:rsidRDefault="003808CD">
    <w:pPr>
      <w:pStyle w:val="a3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CD" w:rsidRDefault="003808CD">
    <w:pPr>
      <w:pStyle w:val="a3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127" w:rsidRDefault="006331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33127" w:rsidRDefault="006331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31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940639"/>
    <w:rsid w:val="000307B8"/>
    <w:rsid w:val="000363DF"/>
    <w:rsid w:val="0007175B"/>
    <w:rsid w:val="000873BA"/>
    <w:rsid w:val="00091376"/>
    <w:rsid w:val="000A3141"/>
    <w:rsid w:val="0014350D"/>
    <w:rsid w:val="00177D12"/>
    <w:rsid w:val="001916A1"/>
    <w:rsid w:val="0019515D"/>
    <w:rsid w:val="001A70CF"/>
    <w:rsid w:val="001A7653"/>
    <w:rsid w:val="001B0A00"/>
    <w:rsid w:val="001D329A"/>
    <w:rsid w:val="00211CC9"/>
    <w:rsid w:val="00212112"/>
    <w:rsid w:val="00265361"/>
    <w:rsid w:val="0027286C"/>
    <w:rsid w:val="002E6EA1"/>
    <w:rsid w:val="00300081"/>
    <w:rsid w:val="0031058A"/>
    <w:rsid w:val="00355DF9"/>
    <w:rsid w:val="003575DE"/>
    <w:rsid w:val="00370152"/>
    <w:rsid w:val="003808CD"/>
    <w:rsid w:val="003A0630"/>
    <w:rsid w:val="00401A4E"/>
    <w:rsid w:val="00410630"/>
    <w:rsid w:val="00417958"/>
    <w:rsid w:val="00434588"/>
    <w:rsid w:val="00451E19"/>
    <w:rsid w:val="00461B6B"/>
    <w:rsid w:val="00487F2E"/>
    <w:rsid w:val="00493E6D"/>
    <w:rsid w:val="004A79CE"/>
    <w:rsid w:val="004B5D37"/>
    <w:rsid w:val="004B72BB"/>
    <w:rsid w:val="004D2AAF"/>
    <w:rsid w:val="004D2FBF"/>
    <w:rsid w:val="004E6783"/>
    <w:rsid w:val="0050000E"/>
    <w:rsid w:val="005271F5"/>
    <w:rsid w:val="00540846"/>
    <w:rsid w:val="00547F94"/>
    <w:rsid w:val="00550DFE"/>
    <w:rsid w:val="00566603"/>
    <w:rsid w:val="00592F15"/>
    <w:rsid w:val="005939F2"/>
    <w:rsid w:val="005B4FDF"/>
    <w:rsid w:val="005C7EE2"/>
    <w:rsid w:val="005D2474"/>
    <w:rsid w:val="005D5880"/>
    <w:rsid w:val="005E4BF9"/>
    <w:rsid w:val="005E5E48"/>
    <w:rsid w:val="0061124B"/>
    <w:rsid w:val="00633127"/>
    <w:rsid w:val="00641199"/>
    <w:rsid w:val="00664D1C"/>
    <w:rsid w:val="0067126B"/>
    <w:rsid w:val="006773C7"/>
    <w:rsid w:val="006C7FEB"/>
    <w:rsid w:val="006D006A"/>
    <w:rsid w:val="006D177D"/>
    <w:rsid w:val="006E2F32"/>
    <w:rsid w:val="00721ED3"/>
    <w:rsid w:val="007302E3"/>
    <w:rsid w:val="00734ECC"/>
    <w:rsid w:val="0074718C"/>
    <w:rsid w:val="00763699"/>
    <w:rsid w:val="00775800"/>
    <w:rsid w:val="007A0B0F"/>
    <w:rsid w:val="007E4CAC"/>
    <w:rsid w:val="00801372"/>
    <w:rsid w:val="00805980"/>
    <w:rsid w:val="00826366"/>
    <w:rsid w:val="00856DE3"/>
    <w:rsid w:val="008A49B7"/>
    <w:rsid w:val="008B3E53"/>
    <w:rsid w:val="008C3782"/>
    <w:rsid w:val="008E2BEC"/>
    <w:rsid w:val="008E4C5A"/>
    <w:rsid w:val="00962731"/>
    <w:rsid w:val="009671FF"/>
    <w:rsid w:val="009707DF"/>
    <w:rsid w:val="00977B70"/>
    <w:rsid w:val="009B1E17"/>
    <w:rsid w:val="009D7E84"/>
    <w:rsid w:val="009E2C71"/>
    <w:rsid w:val="00A3002A"/>
    <w:rsid w:val="00A52627"/>
    <w:rsid w:val="00A60094"/>
    <w:rsid w:val="00A8066D"/>
    <w:rsid w:val="00A859D6"/>
    <w:rsid w:val="00A90029"/>
    <w:rsid w:val="00AA1A3C"/>
    <w:rsid w:val="00AC1482"/>
    <w:rsid w:val="00AC3CD4"/>
    <w:rsid w:val="00AC4E96"/>
    <w:rsid w:val="00AD7808"/>
    <w:rsid w:val="00AE0414"/>
    <w:rsid w:val="00AE1E09"/>
    <w:rsid w:val="00AE40A8"/>
    <w:rsid w:val="00B009F4"/>
    <w:rsid w:val="00B030C7"/>
    <w:rsid w:val="00B077C0"/>
    <w:rsid w:val="00B148DA"/>
    <w:rsid w:val="00B32634"/>
    <w:rsid w:val="00B47489"/>
    <w:rsid w:val="00B803F0"/>
    <w:rsid w:val="00B83FCA"/>
    <w:rsid w:val="00B95CB2"/>
    <w:rsid w:val="00BB37BD"/>
    <w:rsid w:val="00C01C0E"/>
    <w:rsid w:val="00C22621"/>
    <w:rsid w:val="00C56686"/>
    <w:rsid w:val="00C9181B"/>
    <w:rsid w:val="00CE7DA1"/>
    <w:rsid w:val="00D26248"/>
    <w:rsid w:val="00D34A55"/>
    <w:rsid w:val="00D5618F"/>
    <w:rsid w:val="00D63656"/>
    <w:rsid w:val="00D900C1"/>
    <w:rsid w:val="00D95F54"/>
    <w:rsid w:val="00D965EF"/>
    <w:rsid w:val="00DB32FA"/>
    <w:rsid w:val="00DD3603"/>
    <w:rsid w:val="00DF74A8"/>
    <w:rsid w:val="00E12250"/>
    <w:rsid w:val="00E3094B"/>
    <w:rsid w:val="00E57CF1"/>
    <w:rsid w:val="00E62E88"/>
    <w:rsid w:val="00E7033F"/>
    <w:rsid w:val="00EA59EC"/>
    <w:rsid w:val="00EB5BB8"/>
    <w:rsid w:val="00EC08AD"/>
    <w:rsid w:val="00EE343F"/>
    <w:rsid w:val="00EF09BB"/>
    <w:rsid w:val="00EF1CD2"/>
    <w:rsid w:val="00F41ECB"/>
    <w:rsid w:val="00F819B0"/>
    <w:rsid w:val="00F83DB6"/>
    <w:rsid w:val="00FA273F"/>
    <w:rsid w:val="00FB55FB"/>
    <w:rsid w:val="00FE173A"/>
    <w:rsid w:val="00FF0E5D"/>
    <w:rsid w:val="00FF126E"/>
    <w:rsid w:val="1CB57700"/>
    <w:rsid w:val="2A7F4F8E"/>
    <w:rsid w:val="3ED572ED"/>
    <w:rsid w:val="63940639"/>
    <w:rsid w:val="67425067"/>
    <w:rsid w:val="7358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D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85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56DE3"/>
    <w:rPr>
      <w:rFonts w:ascii="Calibri" w:hAnsi="Calibri" w:cs="Calibri"/>
      <w:kern w:val="2"/>
      <w:sz w:val="18"/>
      <w:szCs w:val="18"/>
    </w:rPr>
  </w:style>
  <w:style w:type="character" w:styleId="a4">
    <w:name w:val="page number"/>
    <w:basedOn w:val="a0"/>
    <w:uiPriority w:val="99"/>
    <w:rsid w:val="00A859D6"/>
  </w:style>
  <w:style w:type="character" w:styleId="a5">
    <w:name w:val="Hyperlink"/>
    <w:uiPriority w:val="99"/>
    <w:rsid w:val="00A859D6"/>
    <w:rPr>
      <w:color w:val="0000FF"/>
      <w:u w:val="single"/>
    </w:rPr>
  </w:style>
  <w:style w:type="paragraph" w:customStyle="1" w:styleId="Default">
    <w:name w:val="Default"/>
    <w:uiPriority w:val="99"/>
    <w:rsid w:val="00A859D6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6">
    <w:name w:val="header"/>
    <w:basedOn w:val="a"/>
    <w:link w:val="Char0"/>
    <w:uiPriority w:val="99"/>
    <w:rsid w:val="00FF0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locked/>
    <w:rsid w:val="00FF0E5D"/>
    <w:rPr>
      <w:rFonts w:ascii="Calibri" w:hAnsi="Calibri" w:cs="Calibr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1A70CF"/>
    <w:rPr>
      <w:sz w:val="18"/>
      <w:szCs w:val="18"/>
    </w:rPr>
  </w:style>
  <w:style w:type="character" w:customStyle="1" w:styleId="Char1">
    <w:name w:val="批注框文本 Char"/>
    <w:link w:val="a7"/>
    <w:uiPriority w:val="99"/>
    <w:locked/>
    <w:rsid w:val="001A70CF"/>
    <w:rPr>
      <w:rFonts w:ascii="Calibri" w:hAnsi="Calibri" w:cs="Calibri"/>
      <w:kern w:val="2"/>
      <w:sz w:val="18"/>
      <w:szCs w:val="18"/>
    </w:rPr>
  </w:style>
  <w:style w:type="paragraph" w:customStyle="1" w:styleId="CharCharChar">
    <w:name w:val="Char Char Char"/>
    <w:basedOn w:val="a"/>
    <w:uiPriority w:val="99"/>
    <w:rsid w:val="00F83DB6"/>
    <w:pPr>
      <w:widowControl/>
      <w:spacing w:after="160" w:line="240" w:lineRule="exact"/>
      <w:jc w:val="left"/>
    </w:pPr>
    <w:rPr>
      <w:rFonts w:ascii="仿宋_GB2312" w:eastAsia="仿宋_GB2312" w:hAnsi="Times New Roman" w:cs="仿宋_GB2312"/>
      <w:sz w:val="32"/>
      <w:szCs w:val="32"/>
    </w:rPr>
  </w:style>
  <w:style w:type="paragraph" w:styleId="a8">
    <w:name w:val="Normal (Web)"/>
    <w:basedOn w:val="a"/>
    <w:uiPriority w:val="99"/>
    <w:rsid w:val="00F83DB6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9">
    <w:name w:val="Body Text"/>
    <w:basedOn w:val="a"/>
    <w:link w:val="Char2"/>
    <w:uiPriority w:val="99"/>
    <w:rsid w:val="00856DE3"/>
    <w:rPr>
      <w:rFonts w:eastAsia="仿宋_GB2312"/>
      <w:sz w:val="24"/>
      <w:szCs w:val="24"/>
    </w:rPr>
  </w:style>
  <w:style w:type="character" w:customStyle="1" w:styleId="Char2">
    <w:name w:val="正文文本 Char"/>
    <w:link w:val="a9"/>
    <w:uiPriority w:val="99"/>
    <w:locked/>
    <w:rsid w:val="00856DE3"/>
    <w:rPr>
      <w:rFonts w:ascii="Calibri" w:eastAsia="仿宋_GB2312" w:hAnsi="Calibri" w:cs="Calibri"/>
      <w:kern w:val="2"/>
      <w:sz w:val="24"/>
      <w:szCs w:val="24"/>
    </w:rPr>
  </w:style>
  <w:style w:type="paragraph" w:customStyle="1" w:styleId="2">
    <w:name w:val="正文文本 (2)"/>
    <w:basedOn w:val="a"/>
    <w:link w:val="20"/>
    <w:uiPriority w:val="99"/>
    <w:rsid w:val="00C22621"/>
    <w:pPr>
      <w:shd w:val="clear" w:color="auto" w:fill="FFFFFF"/>
      <w:spacing w:after="720" w:line="526" w:lineRule="exact"/>
      <w:jc w:val="left"/>
    </w:pPr>
    <w:rPr>
      <w:rFonts w:ascii="MingLiUfalt" w:eastAsia="MingLiUfalt" w:cs="MingLiUfalt"/>
      <w:kern w:val="0"/>
      <w:sz w:val="32"/>
      <w:szCs w:val="32"/>
    </w:rPr>
  </w:style>
  <w:style w:type="character" w:customStyle="1" w:styleId="20">
    <w:name w:val="正文文本 (2)_"/>
    <w:link w:val="2"/>
    <w:uiPriority w:val="99"/>
    <w:locked/>
    <w:rsid w:val="00C22621"/>
    <w:rPr>
      <w:rFonts w:ascii="MingLiUfalt" w:eastAsia="MingLiUfalt" w:hAnsi="Calibri" w:cs="MingLiUfalt"/>
      <w:sz w:val="32"/>
      <w:szCs w:val="3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4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270</Words>
  <Characters>1541</Characters>
  <Application>Microsoft Office Word</Application>
  <DocSecurity>0</DocSecurity>
  <Lines>12</Lines>
  <Paragraphs>3</Paragraphs>
  <ScaleCrop>false</ScaleCrop>
  <Company>微软中国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共青团云南省委关于分类指导推进</dc:title>
  <dc:subject/>
  <dc:creator>Administrator</dc:creator>
  <cp:keywords/>
  <dc:description/>
  <cp:lastModifiedBy>China</cp:lastModifiedBy>
  <cp:revision>31</cp:revision>
  <cp:lastPrinted>2016-06-23T06:47:00Z</cp:lastPrinted>
  <dcterms:created xsi:type="dcterms:W3CDTF">2016-06-23T07:10:00Z</dcterms:created>
  <dcterms:modified xsi:type="dcterms:W3CDTF">2017-04-14T06:00:00Z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